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51CB06" w:rsidR="001E41F3" w:rsidRDefault="00FE5D90">
      <w:pPr>
        <w:pStyle w:val="CRCoverPage"/>
        <w:tabs>
          <w:tab w:val="right" w:pos="9639"/>
        </w:tabs>
        <w:spacing w:after="0"/>
        <w:rPr>
          <w:b/>
          <w:i/>
          <w:noProof/>
          <w:sz w:val="28"/>
        </w:rPr>
      </w:pPr>
      <w:bookmarkStart w:id="0" w:name="_Hlk91753531"/>
      <w:r>
        <w:rPr>
          <w:rFonts w:cs="Arial"/>
          <w:b/>
          <w:noProof/>
          <w:sz w:val="24"/>
        </w:rPr>
        <w:t>SA WG2 Meeting #1</w:t>
      </w:r>
      <w:r w:rsidR="002F2100">
        <w:rPr>
          <w:rFonts w:cs="Arial"/>
          <w:b/>
          <w:noProof/>
          <w:sz w:val="24"/>
        </w:rPr>
        <w:t>5</w:t>
      </w:r>
      <w:r w:rsidR="009E1255">
        <w:rPr>
          <w:rFonts w:cs="Arial"/>
          <w:b/>
          <w:noProof/>
          <w:sz w:val="24"/>
        </w:rPr>
        <w:t>1</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1C17FD">
        <w:rPr>
          <w:rFonts w:cs="Arial"/>
          <w:b/>
          <w:noProof/>
          <w:sz w:val="24"/>
        </w:rPr>
        <w:t>4092</w:t>
      </w:r>
    </w:p>
    <w:p w14:paraId="7CB45193" w14:textId="6DE384A9" w:rsidR="001E41F3" w:rsidRDefault="009E1255" w:rsidP="005E2C44">
      <w:pPr>
        <w:pStyle w:val="CRCoverPage"/>
        <w:outlineLvl w:val="0"/>
        <w:rPr>
          <w:b/>
          <w:noProof/>
          <w:sz w:val="24"/>
        </w:rPr>
      </w:pPr>
      <w:bookmarkStart w:id="1" w:name="_Hlk91755148"/>
      <w:r>
        <w:rPr>
          <w:rFonts w:cs="Arial"/>
          <w:b/>
          <w:bCs/>
          <w:sz w:val="24"/>
        </w:rPr>
        <w:t>May</w:t>
      </w:r>
      <w:r w:rsidR="00276C27">
        <w:rPr>
          <w:rFonts w:cs="Arial"/>
          <w:b/>
          <w:bCs/>
          <w:sz w:val="24"/>
        </w:rPr>
        <w:t xml:space="preserve"> </w:t>
      </w:r>
      <w:r>
        <w:rPr>
          <w:rFonts w:cs="Arial"/>
          <w:b/>
          <w:bCs/>
          <w:sz w:val="24"/>
        </w:rPr>
        <w:t>16</w:t>
      </w:r>
      <w:r w:rsidR="00276C27" w:rsidRPr="00276C27">
        <w:rPr>
          <w:rFonts w:cs="Arial"/>
          <w:b/>
          <w:bCs/>
          <w:sz w:val="24"/>
          <w:vertAlign w:val="superscript"/>
        </w:rPr>
        <w:t>th</w:t>
      </w:r>
      <w:r w:rsidR="00276C27">
        <w:rPr>
          <w:rFonts w:cs="Arial"/>
          <w:b/>
          <w:bCs/>
          <w:sz w:val="24"/>
        </w:rPr>
        <w:t xml:space="preserve"> </w:t>
      </w:r>
      <w:r w:rsidR="00AC4C0B">
        <w:rPr>
          <w:rFonts w:cs="Arial"/>
          <w:b/>
          <w:bCs/>
          <w:sz w:val="24"/>
        </w:rPr>
        <w:t xml:space="preserve">– </w:t>
      </w:r>
      <w:r>
        <w:rPr>
          <w:rFonts w:cs="Arial"/>
          <w:b/>
          <w:bCs/>
          <w:sz w:val="24"/>
        </w:rPr>
        <w:t>20</w:t>
      </w:r>
      <w:r w:rsidRPr="009E1255">
        <w:rPr>
          <w:rFonts w:cs="Arial"/>
          <w:b/>
          <w:bCs/>
          <w:sz w:val="24"/>
          <w:vertAlign w:val="superscript"/>
        </w:rPr>
        <w:t>th</w:t>
      </w:r>
      <w:bookmarkEnd w:id="1"/>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D5DADE" w:rsidR="001E41F3" w:rsidRPr="00410371" w:rsidRDefault="00FE5D90" w:rsidP="00E13F3D">
            <w:pPr>
              <w:pStyle w:val="CRCoverPage"/>
              <w:spacing w:after="0"/>
              <w:jc w:val="right"/>
              <w:rPr>
                <w:b/>
                <w:noProof/>
                <w:sz w:val="28"/>
              </w:rPr>
            </w:pPr>
            <w:r>
              <w:rPr>
                <w:b/>
                <w:noProof/>
                <w:sz w:val="28"/>
              </w:rPr>
              <w:t>23.</w:t>
            </w:r>
            <w:r w:rsidR="006F71E2">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6F5A7C" w:rsidR="001E41F3" w:rsidRPr="00410371" w:rsidRDefault="001C17FD" w:rsidP="009658BC">
            <w:pPr>
              <w:pStyle w:val="CRCoverPage"/>
              <w:spacing w:after="0"/>
              <w:jc w:val="center"/>
              <w:rPr>
                <w:noProof/>
              </w:rPr>
            </w:pPr>
            <w:r>
              <w:rPr>
                <w:b/>
                <w:noProof/>
                <w:sz w:val="28"/>
              </w:rPr>
              <w:t>2070</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0C63C2" w:rsidR="001E41F3" w:rsidRPr="00410371" w:rsidRDefault="00FE5D90">
            <w:pPr>
              <w:pStyle w:val="CRCoverPage"/>
              <w:spacing w:after="0"/>
              <w:jc w:val="center"/>
              <w:rPr>
                <w:noProof/>
                <w:sz w:val="28"/>
              </w:rPr>
            </w:pPr>
            <w:r>
              <w:rPr>
                <w:b/>
                <w:noProof/>
                <w:sz w:val="28"/>
              </w:rPr>
              <w:t>1</w:t>
            </w:r>
            <w:r w:rsidR="001C17FD">
              <w:rPr>
                <w:b/>
                <w:noProof/>
                <w:sz w:val="28"/>
              </w:rPr>
              <w:t>7</w:t>
            </w:r>
            <w:r>
              <w:rPr>
                <w:b/>
                <w:noProof/>
                <w:sz w:val="28"/>
              </w:rPr>
              <w:t>.</w:t>
            </w:r>
            <w:r w:rsidR="001C17FD">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3975A" w:rsidR="001E41F3" w:rsidRDefault="00F07EE9">
            <w:pPr>
              <w:pStyle w:val="CRCoverPage"/>
              <w:spacing w:after="0"/>
              <w:ind w:left="100"/>
              <w:rPr>
                <w:noProof/>
              </w:rPr>
            </w:pPr>
            <w:r>
              <w:rPr>
                <w:noProof/>
              </w:rPr>
              <w:t xml:space="preserve">Correction about </w:t>
            </w:r>
            <w:r w:rsidRPr="00F07EE9">
              <w:rPr>
                <w:noProof/>
              </w:rPr>
              <w:t>23.316 refer</w:t>
            </w:r>
            <w:r>
              <w:rPr>
                <w:noProof/>
              </w:rPr>
              <w:t>ence</w:t>
            </w:r>
            <w:r w:rsidRPr="00F07EE9">
              <w:rPr>
                <w:noProof/>
              </w:rPr>
              <w:t xml:space="preserve"> to UE Security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AC93FD" w:rsidR="001E41F3" w:rsidRDefault="00635118">
            <w:pPr>
              <w:pStyle w:val="CRCoverPage"/>
              <w:spacing w:after="0"/>
              <w:ind w:left="100"/>
              <w:rPr>
                <w:noProof/>
              </w:rPr>
            </w:pPr>
            <w:r>
              <w:rPr>
                <w:noProof/>
              </w:rPr>
              <w:t>5WWC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64D9A" w:rsidR="001E41F3" w:rsidRDefault="00FE5D90">
            <w:pPr>
              <w:pStyle w:val="CRCoverPage"/>
              <w:spacing w:after="0"/>
              <w:ind w:left="100"/>
              <w:rPr>
                <w:noProof/>
              </w:rPr>
            </w:pPr>
            <w:bookmarkStart w:id="3" w:name="_Hlk98854634"/>
            <w:r>
              <w:rPr>
                <w:noProof/>
              </w:rPr>
              <w:t>202</w:t>
            </w:r>
            <w:r w:rsidR="005829EA">
              <w:rPr>
                <w:noProof/>
              </w:rPr>
              <w:t>2</w:t>
            </w:r>
            <w:r>
              <w:rPr>
                <w:noProof/>
              </w:rPr>
              <w:t>-</w:t>
            </w:r>
            <w:r w:rsidR="005829EA">
              <w:rPr>
                <w:noProof/>
              </w:rPr>
              <w:t>0</w:t>
            </w:r>
            <w:r w:rsidR="009E1255">
              <w:rPr>
                <w:noProof/>
              </w:rPr>
              <w:t>4</w:t>
            </w:r>
            <w:r>
              <w:rPr>
                <w:noProof/>
              </w:rPr>
              <w:t>-</w:t>
            </w:r>
            <w:r w:rsidR="00FB29BB">
              <w:rPr>
                <w:noProof/>
              </w:rPr>
              <w:t>2</w:t>
            </w:r>
            <w:r w:rsidR="009658BC">
              <w:rPr>
                <w:noProof/>
              </w:rPr>
              <w:t>4</w:t>
            </w:r>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454715" w:rsidR="001E41F3" w:rsidRDefault="001C17F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275C5B" w:rsidR="001E41F3" w:rsidRDefault="00FE5D90">
            <w:pPr>
              <w:pStyle w:val="CRCoverPage"/>
              <w:spacing w:after="0"/>
              <w:ind w:left="100"/>
              <w:rPr>
                <w:noProof/>
              </w:rPr>
            </w:pPr>
            <w:r>
              <w:rPr>
                <w:noProof/>
              </w:rPr>
              <w:t>Rel-1</w:t>
            </w:r>
            <w:r w:rsidR="001C17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968973" w14:textId="77777777" w:rsidR="006F71E2" w:rsidRPr="00F07EE9" w:rsidRDefault="006F71E2" w:rsidP="006F71E2">
            <w:pPr>
              <w:rPr>
                <w:rFonts w:ascii="Arial" w:hAnsi="Arial"/>
                <w:noProof/>
              </w:rPr>
            </w:pPr>
            <w:r w:rsidRPr="00F07EE9">
              <w:rPr>
                <w:rFonts w:ascii="Arial" w:hAnsi="Arial"/>
                <w:noProof/>
              </w:rPr>
              <w:t>There are 2 “similar” IEs:</w:t>
            </w:r>
          </w:p>
          <w:p w14:paraId="4D23FDAF"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NGAP UE Security Capabilities IE</w:t>
            </w:r>
          </w:p>
          <w:p w14:paraId="78C7F49E" w14:textId="77777777" w:rsidR="006F71E2" w:rsidRPr="00F07EE9" w:rsidRDefault="006F71E2" w:rsidP="006F71E2">
            <w:pPr>
              <w:pStyle w:val="ListParagraph"/>
              <w:numPr>
                <w:ilvl w:val="0"/>
                <w:numId w:val="1"/>
              </w:numPr>
              <w:rPr>
                <w:rFonts w:ascii="Arial" w:eastAsia="Times New Roman" w:hAnsi="Arial" w:cs="Times New Roman"/>
                <w:noProof/>
                <w:sz w:val="20"/>
                <w:szCs w:val="20"/>
                <w:lang w:val="en-GB" w:eastAsia="en-US"/>
              </w:rPr>
            </w:pPr>
            <w:r w:rsidRPr="00F07EE9">
              <w:rPr>
                <w:rFonts w:ascii="Arial" w:eastAsia="Times New Roman" w:hAnsi="Arial" w:cs="Times New Roman"/>
                <w:noProof/>
                <w:sz w:val="20"/>
                <w:szCs w:val="20"/>
                <w:lang w:val="en-GB" w:eastAsia="en-US"/>
              </w:rPr>
              <w:t>NAS UE security capability IE</w:t>
            </w:r>
          </w:p>
          <w:p w14:paraId="2A004DA2" w14:textId="77777777" w:rsidR="006F71E2" w:rsidRDefault="006F71E2" w:rsidP="006F71E2">
            <w:pPr>
              <w:rPr>
                <w:lang w:val="en-CA"/>
              </w:rPr>
            </w:pPr>
            <w:r>
              <w:t> </w:t>
            </w:r>
          </w:p>
          <w:p w14:paraId="010C85E2" w14:textId="52CBDB55" w:rsidR="006F71E2" w:rsidRPr="00F07EE9" w:rsidRDefault="006F71E2" w:rsidP="006F71E2">
            <w:pPr>
              <w:rPr>
                <w:rFonts w:ascii="Arial" w:hAnsi="Arial"/>
                <w:noProof/>
              </w:rPr>
            </w:pPr>
            <w:r w:rsidRPr="00F07EE9">
              <w:rPr>
                <w:rFonts w:ascii="Arial" w:hAnsi="Arial"/>
                <w:noProof/>
              </w:rPr>
              <w:t xml:space="preserve">When 23.316 refers to UE Security Capabilities, this is for the NAS UE security capability </w:t>
            </w:r>
            <w:r w:rsidR="00F07EE9" w:rsidRPr="00F07EE9">
              <w:rPr>
                <w:rFonts w:ascii="Arial" w:hAnsi="Arial"/>
                <w:noProof/>
              </w:rPr>
              <w:t>(for NAs security between 5G RG and AMF)</w:t>
            </w:r>
            <w:r w:rsidRPr="00F07EE9">
              <w:rPr>
                <w:rFonts w:ascii="Arial" w:hAnsi="Arial"/>
                <w:noProof/>
              </w:rPr>
              <w:t xml:space="preserve"> </w:t>
            </w:r>
            <w:r w:rsidR="00543F5E" w:rsidRPr="00F07EE9">
              <w:rPr>
                <w:rFonts w:ascii="Arial" w:hAnsi="Arial"/>
                <w:noProof/>
              </w:rPr>
              <w:t xml:space="preserve">as the W-AGF does not need the 3GPP </w:t>
            </w:r>
            <w:r w:rsidR="00F07EE9" w:rsidRPr="00F07EE9">
              <w:rPr>
                <w:rFonts w:ascii="Arial" w:hAnsi="Arial"/>
                <w:noProof/>
              </w:rPr>
              <w:t xml:space="preserve">level </w:t>
            </w:r>
            <w:r w:rsidR="00543F5E" w:rsidRPr="00F07EE9">
              <w:rPr>
                <w:rFonts w:ascii="Arial" w:hAnsi="Arial"/>
                <w:noProof/>
              </w:rPr>
              <w:t>UE security capability information</w:t>
            </w:r>
            <w:r w:rsidR="00F07EE9" w:rsidRPr="00F07EE9">
              <w:rPr>
                <w:rFonts w:ascii="Arial" w:hAnsi="Arial"/>
                <w:noProof/>
              </w:rPr>
              <w:t>.</w:t>
            </w:r>
          </w:p>
          <w:p w14:paraId="1BAB2454" w14:textId="5B4E7185" w:rsidR="006F71E2" w:rsidRPr="00F07EE9" w:rsidRDefault="006F71E2" w:rsidP="006F71E2">
            <w:pPr>
              <w:rPr>
                <w:rFonts w:ascii="Arial" w:hAnsi="Arial"/>
                <w:noProof/>
              </w:rPr>
            </w:pPr>
            <w:r w:rsidRPr="00F07EE9">
              <w:rPr>
                <w:rFonts w:ascii="Arial" w:hAnsi="Arial"/>
                <w:noProof/>
              </w:rPr>
              <w:t>But 23.316 has 2-instance incorrectly stating UE Security Capabilities is part of the N2 message</w:t>
            </w:r>
            <w:r w:rsidR="00F07EE9" w:rsidRPr="00F07EE9">
              <w:rPr>
                <w:rFonts w:ascii="Arial" w:hAnsi="Arial"/>
                <w:noProof/>
              </w:rPr>
              <w:t>:</w:t>
            </w:r>
            <w:r w:rsidRPr="00F07EE9">
              <w:rPr>
                <w:rFonts w:ascii="Arial" w:hAnsi="Arial"/>
                <w:noProof/>
              </w:rPr>
              <w:t> </w:t>
            </w:r>
          </w:p>
          <w:p w14:paraId="24101346" w14:textId="5404FE8F" w:rsidR="006F71E2" w:rsidRDefault="00F07EE9" w:rsidP="006F71E2">
            <w:pPr>
              <w:pStyle w:val="B1"/>
              <w:rPr>
                <w:lang w:val="en-CA"/>
              </w:rPr>
            </w:pPr>
            <w:r w:rsidRPr="003B7B43">
              <w:t>Figure 7.2.2</w:t>
            </w:r>
            <w:r>
              <w:t>.1</w:t>
            </w:r>
            <w:r w:rsidRPr="003B7B43">
              <w:t>-1</w:t>
            </w:r>
            <w:r>
              <w:t xml:space="preserve"> step </w:t>
            </w:r>
            <w:r w:rsidR="006F71E2">
              <w:t xml:space="preserve">7.   (If the 5G RG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p w14:paraId="708AA7DE" w14:textId="1FBF2CB2" w:rsidR="001E41F3" w:rsidRPr="006F71E2" w:rsidRDefault="00F07EE9" w:rsidP="00F07EE9">
            <w:pPr>
              <w:pStyle w:val="B1"/>
              <w:rPr>
                <w:noProof/>
                <w:lang w:val="en-CA"/>
              </w:rPr>
            </w:pPr>
            <w:r>
              <w:t xml:space="preserve">Figure 7.2.2.2 step </w:t>
            </w:r>
            <w:r w:rsidR="006F71E2">
              <w:t xml:space="preserve">6.   (If the FN-RG CM state was CM-IDLE) AMF sends an N2 Initial Context Setup Request message (N2 SM information received from SMF(s), RG Level Wireline Access Characteristics, GUAMI, Allowed NSSAI, </w:t>
            </w:r>
            <w:r w:rsidR="006F71E2">
              <w:rPr>
                <w:highlight w:val="yellow"/>
              </w:rPr>
              <w:t>UE security capability</w:t>
            </w:r>
            <w:r w:rsidR="006F71E2">
              <w:t>, Security Key, Trace Activation, Masked IMEISV).</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B4A35A" w:rsidR="001E41F3" w:rsidRDefault="00F07EE9">
            <w:pPr>
              <w:pStyle w:val="CRCoverPage"/>
              <w:spacing w:after="0"/>
              <w:ind w:left="100"/>
              <w:rPr>
                <w:noProof/>
              </w:rPr>
            </w:pPr>
            <w:r>
              <w:rPr>
                <w:noProof/>
              </w:rPr>
              <w:t xml:space="preserve">Remove </w:t>
            </w:r>
            <w:r>
              <w:rPr>
                <w:highlight w:val="yellow"/>
              </w:rPr>
              <w:t>UE security capability</w:t>
            </w:r>
            <w:r>
              <w:rPr>
                <w:noProof/>
              </w:rPr>
              <w:t xml:space="preserve"> from </w:t>
            </w:r>
            <w:r w:rsidRPr="003B7B43">
              <w:t>Figure 7.2.2</w:t>
            </w:r>
            <w:r>
              <w:t>.1</w:t>
            </w:r>
            <w:r w:rsidRPr="003B7B43">
              <w:t>-1</w:t>
            </w:r>
            <w:r>
              <w:t xml:space="preserve"> </w:t>
            </w:r>
            <w:proofErr w:type="gramStart"/>
            <w:r>
              <w:t>step</w:t>
            </w:r>
            <w:proofErr w:type="gramEnd"/>
            <w:r>
              <w:t xml:space="preserve"> 7 and Figure 7.2.2.2 step 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52E1D" w:rsidR="001E41F3" w:rsidRDefault="00F07EE9">
            <w:pPr>
              <w:pStyle w:val="CRCoverPage"/>
              <w:spacing w:after="0"/>
              <w:ind w:left="100"/>
              <w:rPr>
                <w:noProof/>
              </w:rPr>
            </w:pPr>
            <w:r>
              <w:rPr>
                <w:noProof/>
              </w:rPr>
              <w:t>Mismatch between 3GPP and BBF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42142B" w:rsidR="001E41F3" w:rsidRDefault="00F07EE9">
            <w:pPr>
              <w:pStyle w:val="CRCoverPage"/>
              <w:spacing w:after="0"/>
              <w:ind w:left="100"/>
              <w:rPr>
                <w:noProof/>
              </w:rPr>
            </w:pPr>
            <w:r w:rsidRPr="003B7B43">
              <w:t>7.2.2</w:t>
            </w:r>
            <w:r>
              <w:t>.1; 7.2.2.2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B6114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C1856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4273AC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D117873" w14:textId="77777777" w:rsidR="00E14442" w:rsidRPr="003B7B43" w:rsidRDefault="00E14442" w:rsidP="00E14442">
      <w:pPr>
        <w:pStyle w:val="Heading4"/>
      </w:pPr>
      <w:bookmarkStart w:id="4" w:name="_Toc91145109"/>
      <w:r w:rsidRPr="003B7B43">
        <w:t>7.2.2.1</w:t>
      </w:r>
      <w:r w:rsidRPr="003B7B43">
        <w:tab/>
        <w:t>5G-RG Service Request procedure via W-5GAN Access</w:t>
      </w:r>
      <w:bookmarkEnd w:id="4"/>
    </w:p>
    <w:p w14:paraId="42468C33" w14:textId="77777777" w:rsidR="00E14442" w:rsidRPr="003B7B43" w:rsidRDefault="00E14442" w:rsidP="00E14442">
      <w:r w:rsidRPr="003B7B43">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277D51C0" w14:textId="77777777" w:rsidR="00E14442" w:rsidRPr="003B7B43" w:rsidRDefault="00E14442" w:rsidP="00E14442">
      <w:pPr>
        <w:pStyle w:val="NO"/>
      </w:pPr>
      <w:r w:rsidRPr="003B7B43">
        <w:t>NOTE</w:t>
      </w:r>
      <w:r>
        <w:t> </w:t>
      </w:r>
      <w:r w:rsidRPr="003B7B43">
        <w:t>1:</w:t>
      </w:r>
      <w:r w:rsidRPr="003B7B43">
        <w:tab/>
        <w:t>For a W-5GAN access, the Service Request procedure is never a response to a Paging</w:t>
      </w:r>
      <w:r>
        <w:t xml:space="preserve"> </w:t>
      </w:r>
      <w:proofErr w:type="gramStart"/>
      <w:r>
        <w:t>i.e.</w:t>
      </w:r>
      <w:proofErr w:type="gramEnd"/>
      <w:r>
        <w:t xml:space="preserve"> Paging does not apply on a W-5GAN access</w:t>
      </w:r>
      <w:r w:rsidRPr="003B7B43">
        <w:t>.</w:t>
      </w:r>
    </w:p>
    <w:p w14:paraId="0DB608B2" w14:textId="77777777" w:rsidR="00E14442" w:rsidRPr="003B7B43" w:rsidRDefault="00E14442" w:rsidP="00E14442">
      <w:r w:rsidRPr="003B7B43">
        <w:t>The Service Request procedure via W-5GAN shall be used by a 5G-RG in CM-CONNECTED state over wireline access to request the re-establishment of the user plane for one or more PDU Sessions which are associated to non-3GPP access.</w:t>
      </w:r>
    </w:p>
    <w:bookmarkStart w:id="5" w:name="_MON_1655714746"/>
    <w:bookmarkEnd w:id="5"/>
    <w:p w14:paraId="1B785541" w14:textId="77777777" w:rsidR="00E14442" w:rsidRDefault="00E14442" w:rsidP="00E14442">
      <w:pPr>
        <w:pStyle w:val="TH"/>
      </w:pPr>
      <w:r>
        <w:object w:dxaOrig="8306" w:dyaOrig="7067" w14:anchorId="35578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5.3pt;height:353pt" o:ole="">
            <v:imagedata r:id="rId23" o:title=""/>
          </v:shape>
          <o:OLEObject Type="Embed" ProgID="Word.Document.12" ShapeID="_x0000_i1029" DrawAspect="Content" ObjectID="_1713340671" r:id="rId24">
            <o:FieldCodes>\s</o:FieldCodes>
          </o:OLEObject>
        </w:object>
      </w:r>
    </w:p>
    <w:p w14:paraId="726B681D" w14:textId="77777777" w:rsidR="00E14442" w:rsidRPr="003B7B43" w:rsidRDefault="00E14442" w:rsidP="00E14442">
      <w:pPr>
        <w:pStyle w:val="TF"/>
      </w:pPr>
      <w:r w:rsidRPr="003B7B43">
        <w:t>Figure 7.2.2</w:t>
      </w:r>
      <w:r>
        <w:t>.1</w:t>
      </w:r>
      <w:r w:rsidRPr="003B7B43">
        <w:t xml:space="preserve">-1: </w:t>
      </w:r>
      <w:r>
        <w:t xml:space="preserve">5G-RG </w:t>
      </w:r>
      <w:r w:rsidRPr="003B7B43">
        <w:t>Triggered Service Request procedure via W-5GAN</w:t>
      </w:r>
    </w:p>
    <w:p w14:paraId="1D862802" w14:textId="77777777" w:rsidR="00E14442" w:rsidRPr="003B7B43" w:rsidRDefault="00E14442" w:rsidP="00E14442">
      <w:pPr>
        <w:pStyle w:val="B1"/>
      </w:pPr>
      <w:r w:rsidRPr="003B7B43">
        <w:t>1.</w:t>
      </w:r>
      <w:r w:rsidRPr="003B7B43">
        <w:tab/>
        <w:t>The 5G-RG connects to a W-5GAN with procedures outside the scope of 3GPP and creates an initial not authenticated W-CP EAP connection. This connection shall support EAP messages transfer between 5G-RG and W-AGF.</w:t>
      </w:r>
    </w:p>
    <w:p w14:paraId="3EB997CA" w14:textId="77777777" w:rsidR="00E14442" w:rsidRPr="003B7B43" w:rsidRDefault="00E14442" w:rsidP="00E14442">
      <w:pPr>
        <w:pStyle w:val="B1"/>
      </w:pPr>
      <w:r w:rsidRPr="003B7B43">
        <w:t>2.</w:t>
      </w:r>
      <w:r w:rsidRPr="003B7B43">
        <w:tab/>
        <w:t xml:space="preserve">The W-AGF sends an EAP-Request/5G-Start packet over the W-CP connection. The EAP-Request/5G-Start packet informs the 5G-RG to initiate an EAP-5G session, </w:t>
      </w:r>
      <w:proofErr w:type="gramStart"/>
      <w:r w:rsidRPr="003B7B43">
        <w:t>i.e.</w:t>
      </w:r>
      <w:proofErr w:type="gramEnd"/>
      <w:r w:rsidRPr="003B7B43">
        <w:t xml:space="preserve"> to start sending NAS messages encapsulated within EAP-5G packets.</w:t>
      </w:r>
    </w:p>
    <w:p w14:paraId="7100E9A9" w14:textId="77777777" w:rsidR="00E14442" w:rsidRPr="003B7B43" w:rsidRDefault="00E14442" w:rsidP="00E14442">
      <w:pPr>
        <w:pStyle w:val="B1"/>
      </w:pPr>
      <w:r w:rsidRPr="003B7B43">
        <w:t>3.</w:t>
      </w:r>
      <w:r w:rsidRPr="003B7B43">
        <w:tab/>
        <w:t>The 5G-RG sends an EAP-Response/5G-NAS packet that contains the Access Network parameters (</w:t>
      </w:r>
      <w:r>
        <w:t>GUAMI</w:t>
      </w:r>
      <w:r w:rsidRPr="003B7B43">
        <w:t xml:space="preserve"> and Establishment Cause) and a NAS Service Request message (List </w:t>
      </w:r>
      <w:proofErr w:type="gramStart"/>
      <w:r w:rsidRPr="003B7B43">
        <w:t>Of</w:t>
      </w:r>
      <w:proofErr w:type="gramEnd"/>
      <w:r w:rsidRPr="003B7B43">
        <w:t xml:space="preserve"> PDU Sessions To Be Activated, security parameters, PDU Session status, Uplink Data Status, 5G-S-TMSI). The Establishment cause provides the reason for requesting a signalling connection with 5GC. In this release of the specification no Selected PLMN parameter is sent by a 5G RG</w:t>
      </w:r>
      <w:r>
        <w:t>.</w:t>
      </w:r>
    </w:p>
    <w:p w14:paraId="4B10EAF6" w14:textId="77777777" w:rsidR="00E14442" w:rsidRPr="003B7B43" w:rsidRDefault="00E14442" w:rsidP="00E14442">
      <w:pPr>
        <w:pStyle w:val="B1"/>
      </w:pPr>
      <w:r w:rsidRPr="003B7B43">
        <w:t>4.</w:t>
      </w:r>
      <w:r w:rsidRPr="003B7B43">
        <w:tab/>
        <w:t xml:space="preserve">The W-AGF shall then forward the Service Request received from the 5G-RG to the selected AMF within an N2 initial UE message (NAS Service Request message, </w:t>
      </w:r>
      <w:r>
        <w:t>User Location Information</w:t>
      </w:r>
      <w:r w:rsidRPr="003B7B43">
        <w:t>, Establishment cause, UE context request).</w:t>
      </w:r>
    </w:p>
    <w:p w14:paraId="6312AEDD" w14:textId="77777777" w:rsidR="00E14442" w:rsidRPr="003B7B43" w:rsidRDefault="00E14442" w:rsidP="00E14442">
      <w:pPr>
        <w:pStyle w:val="B1"/>
      </w:pPr>
      <w:r w:rsidRPr="003B7B43">
        <w:t>5.</w:t>
      </w:r>
      <w:r w:rsidRPr="003B7B43">
        <w:tab/>
      </w:r>
      <w:r>
        <w:t xml:space="preserve">The </w:t>
      </w:r>
      <w:r w:rsidRPr="003B7B43">
        <w:t xml:space="preserve">AMF </w:t>
      </w:r>
      <w:r>
        <w:t xml:space="preserve">may </w:t>
      </w:r>
      <w:r w:rsidRPr="003B7B43">
        <w:t>initiate NAS authentication/security procedure as defined in step 6 and step 7 in clause 7.2.1.1.</w:t>
      </w:r>
    </w:p>
    <w:p w14:paraId="5ECB49C5" w14:textId="77777777" w:rsidR="00E14442" w:rsidRPr="003B7B43" w:rsidRDefault="00E14442" w:rsidP="00E14442">
      <w:pPr>
        <w:pStyle w:val="B1"/>
      </w:pPr>
      <w:r w:rsidRPr="003B7B43">
        <w:tab/>
        <w:t>If the UE in CM-IDLE state triggered the Service Request to establish a signalling connection only, after successful establishment of the signalling connection the UE and the network can exchange NAS signalling and steps 6 and 14 are skipped.</w:t>
      </w:r>
    </w:p>
    <w:p w14:paraId="37DA0394" w14:textId="77777777" w:rsidR="00E14442" w:rsidRPr="003B7B43" w:rsidRDefault="00E14442" w:rsidP="00E14442">
      <w:pPr>
        <w:pStyle w:val="B1"/>
      </w:pPr>
      <w:r w:rsidRPr="003B7B43">
        <w:t>6.</w:t>
      </w:r>
      <w:r w:rsidRPr="003B7B43">
        <w:tab/>
        <w:t>Steps 4-11 in TS</w:t>
      </w:r>
      <w:r>
        <w:t> </w:t>
      </w:r>
      <w:r w:rsidRPr="003B7B43">
        <w:t>23.502</w:t>
      </w:r>
      <w:r>
        <w:t> </w:t>
      </w:r>
      <w:r w:rsidRPr="003B7B43">
        <w:t>[3] figure 4.2.3.2-1 are performed for each request</w:t>
      </w:r>
      <w:r w:rsidRPr="001E46AC">
        <w:t>ed</w:t>
      </w:r>
      <w:r w:rsidRPr="003B7B43">
        <w:t xml:space="preserve"> PDU session user plane.</w:t>
      </w:r>
    </w:p>
    <w:p w14:paraId="41C805A7" w14:textId="6144C8A2" w:rsidR="00E14442" w:rsidRPr="003B7B43" w:rsidRDefault="00E14442" w:rsidP="00E14442">
      <w:pPr>
        <w:pStyle w:val="B1"/>
      </w:pPr>
      <w:r w:rsidRPr="003B7B43">
        <w:t>7.</w:t>
      </w:r>
      <w:r w:rsidRPr="003B7B43">
        <w:tab/>
        <w:t>(If the 5G RG was CM-IDLE) AMF sends an N2 Initial Context Setup Request message (N2 SM information received from SMF</w:t>
      </w:r>
      <w:r w:rsidRPr="001E46AC">
        <w:t>(s)</w:t>
      </w:r>
      <w:r w:rsidRPr="003B7B43">
        <w:t>,</w:t>
      </w:r>
      <w:r>
        <w:t xml:space="preserve"> RG Level Wireline Access Characteristics</w:t>
      </w:r>
      <w:r w:rsidRPr="003B7B43">
        <w:t>, GUAMI, Allowed NSSAI,</w:t>
      </w:r>
      <w:del w:id="6" w:author="LTHBM0" w:date="2022-05-06T10:34:00Z">
        <w:r w:rsidRPr="003B7B43" w:rsidDel="00E14442">
          <w:delText xml:space="preserve"> UE security capability,</w:delText>
        </w:r>
      </w:del>
      <w:r w:rsidRPr="003B7B43">
        <w:t xml:space="preserve"> Security Key, Trace Activation, Masked IMEISV).</w:t>
      </w:r>
    </w:p>
    <w:p w14:paraId="318DBD0C" w14:textId="77777777" w:rsidR="00E14442" w:rsidRPr="003B7B43" w:rsidRDefault="00E14442" w:rsidP="00E14442">
      <w:pPr>
        <w:pStyle w:val="B1"/>
      </w:pPr>
      <w:r w:rsidRPr="003B7B43">
        <w:tab/>
        <w:t>If the 5G RG was CM-</w:t>
      </w:r>
      <w:proofErr w:type="gramStart"/>
      <w:r w:rsidRPr="003B7B43">
        <w:t>CONNECTED</w:t>
      </w:r>
      <w:proofErr w:type="gramEnd"/>
      <w:r w:rsidRPr="003B7B43">
        <w:t xml:space="preserve"> the AMF sends N2 SM information received from SMF(s)</w:t>
      </w:r>
      <w:r>
        <w:t>.</w:t>
      </w:r>
    </w:p>
    <w:p w14:paraId="259A45FC" w14:textId="77777777" w:rsidR="00E14442" w:rsidRPr="003B7B43" w:rsidRDefault="00E14442" w:rsidP="00E14442">
      <w:pPr>
        <w:pStyle w:val="B1"/>
      </w:pPr>
      <w:r w:rsidRPr="003B7B43">
        <w:t>8.</w:t>
      </w:r>
      <w:r w:rsidRPr="003B7B43">
        <w:tab/>
        <w:t>(If the 5G RG was CM-IDLE) This triggers the W-AGF to send an EAP-Success to 5G-RG, which completes the EAP-5G session. After this step, NAS messages between 5G-RG and W-AGF are transported without EAP-5G using W-CP signalling connection.</w:t>
      </w:r>
    </w:p>
    <w:p w14:paraId="2A7B991C" w14:textId="77777777" w:rsidR="00E14442" w:rsidRPr="003B7B43" w:rsidRDefault="00E14442" w:rsidP="00E14442">
      <w:pPr>
        <w:pStyle w:val="B1"/>
      </w:pPr>
      <w:r w:rsidRPr="003B7B43">
        <w:t>9.</w:t>
      </w:r>
      <w:r w:rsidRPr="003B7B43">
        <w:tab/>
        <w:t xml:space="preserve">[Conditional, if the 5G RG was CM-IDLE] </w:t>
      </w:r>
      <w:proofErr w:type="gramStart"/>
      <w:r w:rsidRPr="003B7B43">
        <w:t>An</w:t>
      </w:r>
      <w:proofErr w:type="gramEnd"/>
      <w:r w:rsidRPr="003B7B43">
        <w:t xml:space="preserve"> W-CP signalling connection is established between the 5G-RG and W-AGF.</w:t>
      </w:r>
    </w:p>
    <w:p w14:paraId="62AD825D" w14:textId="77777777" w:rsidR="00E14442" w:rsidRPr="003B7B43" w:rsidRDefault="00E14442" w:rsidP="00E14442">
      <w:pPr>
        <w:pStyle w:val="NO"/>
      </w:pPr>
      <w:r>
        <w:t>NOTE 2</w:t>
      </w:r>
      <w:r w:rsidRPr="003B7B43">
        <w:t>:</w:t>
      </w:r>
      <w:r w:rsidRPr="003B7B43">
        <w:tab/>
        <w:t>Step</w:t>
      </w:r>
      <w:r>
        <w:t>s</w:t>
      </w:r>
      <w:r w:rsidRPr="003B7B43">
        <w:t> 9-11 are defined by BBF/</w:t>
      </w:r>
      <w:proofErr w:type="spellStart"/>
      <w:r w:rsidRPr="003B7B43">
        <w:t>Cablelabs</w:t>
      </w:r>
      <w:proofErr w:type="spellEnd"/>
      <w:r w:rsidRPr="003B7B43">
        <w:t>.</w:t>
      </w:r>
    </w:p>
    <w:p w14:paraId="356F16A8" w14:textId="77777777" w:rsidR="00E14442" w:rsidRPr="003B7B43" w:rsidRDefault="00E14442" w:rsidP="00E14442">
      <w:pPr>
        <w:pStyle w:val="B1"/>
      </w:pPr>
      <w:r>
        <w:tab/>
      </w:r>
      <w:r w:rsidRPr="003B7B43">
        <w:t>Steps 10 and 11 are carried out for each PDU Session indicated in step 7</w:t>
      </w:r>
    </w:p>
    <w:p w14:paraId="01C501F4" w14:textId="77777777" w:rsidR="00E14442" w:rsidRPr="003B7B43" w:rsidRDefault="00E14442" w:rsidP="00E14442">
      <w:pPr>
        <w:pStyle w:val="B1"/>
      </w:pPr>
      <w:r w:rsidRPr="003B7B43">
        <w:t>10.</w:t>
      </w:r>
      <w:r w:rsidRPr="003B7B43">
        <w:tab/>
        <w:t xml:space="preserve">Based on its own policies and configuration and based on the QoS flows and QoS parameters received in the previous step, the W-AGF shall determine what W-UP resources are needed for the PDU session. </w:t>
      </w:r>
    </w:p>
    <w:p w14:paraId="7DE895B9" w14:textId="77777777" w:rsidR="00E14442" w:rsidRPr="003B7B43" w:rsidRDefault="00E14442" w:rsidP="00E14442">
      <w:pPr>
        <w:pStyle w:val="B1"/>
      </w:pPr>
      <w:r w:rsidRPr="003B7B43">
        <w:t>11.</w:t>
      </w:r>
      <w:r w:rsidRPr="003B7B43">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5EC4E13B" w14:textId="77777777" w:rsidR="00E14442" w:rsidRPr="003B7B43" w:rsidRDefault="00E14442" w:rsidP="00E14442">
      <w:pPr>
        <w:pStyle w:val="B1"/>
      </w:pPr>
      <w:r w:rsidRPr="003B7B43">
        <w:t>12.</w:t>
      </w:r>
      <w:r w:rsidRPr="003B7B43">
        <w:tab/>
        <w:t>W-AGF notifies the AMF that the 5G-RG context was created by sending a N2 Initial Context Setup Response (N2 SM information that provides AN Tunnel Info, List of accepted QoS Flows, List of rejected QoS Flows</w:t>
      </w:r>
      <w:r>
        <w:t xml:space="preserve"> </w:t>
      </w:r>
      <w:r w:rsidRPr="003B7B43">
        <w:t>per PDU Session ID for PDU Sessions whose UP connections are activated).</w:t>
      </w:r>
    </w:p>
    <w:p w14:paraId="42016B20" w14:textId="77777777" w:rsidR="00E14442" w:rsidRPr="003B7B43" w:rsidRDefault="00E14442" w:rsidP="00E14442">
      <w:pPr>
        <w:pStyle w:val="B1"/>
      </w:pPr>
      <w:r w:rsidRPr="003B7B43">
        <w:t>13.</w:t>
      </w:r>
      <w:r w:rsidRPr="003B7B43">
        <w:tab/>
        <w:t>AMF sends NAS Service Accept via W-AGF to the 5G-RG.</w:t>
      </w:r>
    </w:p>
    <w:p w14:paraId="4B778A88" w14:textId="77777777" w:rsidR="00E14442" w:rsidRPr="003B7B43" w:rsidRDefault="00E14442" w:rsidP="00E14442">
      <w:pPr>
        <w:pStyle w:val="B1"/>
      </w:pPr>
      <w:r w:rsidRPr="003B7B43">
        <w:t>14.</w:t>
      </w:r>
      <w:r w:rsidRPr="003B7B43">
        <w:tab/>
      </w:r>
      <w:r>
        <w:t>All steps after step 14 in TS 23.502 [3] figure 4.2.3.2-1 are performed for each requested PDU Session user plane.</w:t>
      </w:r>
    </w:p>
    <w:p w14:paraId="440A706D" w14:textId="77777777" w:rsidR="00E14442" w:rsidRPr="003B7B43" w:rsidRDefault="00E14442" w:rsidP="00E14442">
      <w:r w:rsidRPr="003B7B43">
        <w:t>When the 5G-RG is in CM-CONNECTED state over W-5GAN access and the network receives downlink data for a PDU Session over wireline access that has no user plane connection, the steps 1-4a in TS</w:t>
      </w:r>
      <w:r>
        <w:t> </w:t>
      </w:r>
      <w:r w:rsidRPr="003B7B43">
        <w:t>23.502</w:t>
      </w:r>
      <w:r>
        <w:t> </w:t>
      </w:r>
      <w:r w:rsidRPr="003B7B43">
        <w:t>[3], clause 4.2.3.3 (Network Triggered Service Request) shall be performed with the following exceptions:</w:t>
      </w:r>
    </w:p>
    <w:p w14:paraId="5F87EA73" w14:textId="77777777" w:rsidR="00E14442" w:rsidRDefault="00E14442" w:rsidP="00E14442">
      <w:pPr>
        <w:pStyle w:val="B1"/>
      </w:pPr>
      <w:r>
        <w:t>-</w:t>
      </w:r>
      <w:r>
        <w:tab/>
        <w:t xml:space="preserve">The (R)AN corresponds to </w:t>
      </w:r>
      <w:proofErr w:type="gramStart"/>
      <w:r>
        <w:t>an</w:t>
      </w:r>
      <w:proofErr w:type="gramEnd"/>
      <w:r>
        <w:t xml:space="preserve"> W-AGF.</w:t>
      </w:r>
    </w:p>
    <w:p w14:paraId="7C3A2A58" w14:textId="77777777" w:rsidR="00E14442" w:rsidRDefault="00E14442" w:rsidP="00E14442">
      <w:pPr>
        <w:pStyle w:val="B1"/>
      </w:pPr>
      <w:r>
        <w:t>-</w:t>
      </w:r>
      <w:r>
        <w:tab/>
        <w:t>The UE corresponds to the 5G-RG.</w:t>
      </w:r>
    </w:p>
    <w:p w14:paraId="5E7779BD" w14:textId="77777777" w:rsidR="00E14442" w:rsidRDefault="00E14442" w:rsidP="00E14442">
      <w:pPr>
        <w:pStyle w:val="B1"/>
      </w:pPr>
      <w:r>
        <w:t>-</w:t>
      </w:r>
      <w:r>
        <w:tab/>
        <w:t>In step 4a of TS 23.502 [3] clause 4.2.3.3, the steps 2b-6 in figure 7.3.1.1-1 are performed to establish the W-UP resources and to establish N3 tunnel. In steps 2b and 6, no NAS message is exchanged with the UE.</w:t>
      </w:r>
    </w:p>
    <w:p w14:paraId="28862699" w14:textId="77777777" w:rsidR="00E14442" w:rsidRDefault="00E14442" w:rsidP="00E14442">
      <w:pPr>
        <w:pStyle w:val="Heading4"/>
      </w:pPr>
      <w:bookmarkStart w:id="7" w:name="_Toc91145110"/>
      <w:r>
        <w:t>7.2.2.2</w:t>
      </w:r>
      <w:r>
        <w:tab/>
        <w:t>FN-RG Service Request procedure via W-5GAN Access</w:t>
      </w:r>
      <w:bookmarkEnd w:id="7"/>
    </w:p>
    <w:p w14:paraId="3D837461" w14:textId="77777777" w:rsidR="00E14442" w:rsidRDefault="00E14442" w:rsidP="00E14442">
      <w:r>
        <w:t>The Service Request procedure via W-5GAN shall be used by a W-AGF when the CM state in W-AGF for a FN-RG is CM-IDLE over W-5GAN to request the re-establishment of the NAS signalling connection and the re-establishment of the user plane for all or some of the PDU Sessions which are associated to non-3GPP access.</w:t>
      </w:r>
    </w:p>
    <w:p w14:paraId="77147AF0" w14:textId="77777777" w:rsidR="00E14442" w:rsidRDefault="00E14442" w:rsidP="00E14442">
      <w:r>
        <w:t>The Service Request procedure via W-5GAN shall be used by a W-AGF when the CM state in W-AGF for a FN-RG is CM-CONNECTED over wireline access to request the re-establishment of the user plane for one or more PDU Sessions which are associated to non-3GPP access.</w:t>
      </w:r>
    </w:p>
    <w:p w14:paraId="67BD30E3" w14:textId="77777777" w:rsidR="00E14442" w:rsidRDefault="00E14442" w:rsidP="00E14442">
      <w:pPr>
        <w:pStyle w:val="TH"/>
      </w:pPr>
      <w:r>
        <w:object w:dxaOrig="10695" w:dyaOrig="7380" w14:anchorId="79145BC4">
          <v:shape id="_x0000_i1030" type="#_x0000_t75" style="width:482.35pt;height:331.75pt" o:ole="">
            <v:imagedata r:id="rId25" o:title=""/>
          </v:shape>
          <o:OLEObject Type="Embed" ProgID="Visio.Drawing.15" ShapeID="_x0000_i1030" DrawAspect="Content" ObjectID="_1713340672" r:id="rId26"/>
        </w:object>
      </w:r>
    </w:p>
    <w:p w14:paraId="60095D4A" w14:textId="77777777" w:rsidR="00E14442" w:rsidRDefault="00E14442" w:rsidP="00E14442">
      <w:pPr>
        <w:pStyle w:val="TF"/>
      </w:pPr>
      <w:r>
        <w:t>Figure 7.2.2.2-1: FN-RG Service Request procedure via W-5GAN</w:t>
      </w:r>
    </w:p>
    <w:p w14:paraId="624CBE24" w14:textId="77777777" w:rsidR="00E14442" w:rsidRDefault="00E14442" w:rsidP="00E14442">
      <w:pPr>
        <w:pStyle w:val="B1"/>
      </w:pPr>
      <w:r>
        <w:t>1.</w:t>
      </w:r>
      <w:r>
        <w:tab/>
        <w:t>If the FN-RG has lost the L2 connection with W-AGF, the FN-RG connects to a W-AGF (W-5GAN) via a layer-2 (L2) connection, based on Wireline AN specific procedure.</w:t>
      </w:r>
    </w:p>
    <w:p w14:paraId="35275840" w14:textId="77777777" w:rsidR="00E14442" w:rsidRDefault="00E14442" w:rsidP="00E14442">
      <w:pPr>
        <w:pStyle w:val="B1"/>
      </w:pPr>
      <w:r>
        <w:t>2.</w:t>
      </w:r>
      <w:r>
        <w:tab/>
        <w:t>If step 1 was done, the FN-RG may be authenticated by the W-5GAN based on Wireline AN specific procedure.</w:t>
      </w:r>
    </w:p>
    <w:p w14:paraId="41715BAD" w14:textId="77777777" w:rsidR="00E14442" w:rsidRDefault="00E14442" w:rsidP="00E14442">
      <w:pPr>
        <w:pStyle w:val="B1"/>
      </w:pPr>
      <w:r>
        <w:t>3.</w:t>
      </w:r>
      <w:r>
        <w:tab/>
        <w:t xml:space="preserve">The W-AGF shall then send a Service Request to the selected AMF within an N2 initial UE message (NAS Service Request message, User Location Information, Establishment cause, UE context request, </w:t>
      </w:r>
      <w:proofErr w:type="spellStart"/>
      <w:r>
        <w:t>Auth_Indicate</w:t>
      </w:r>
      <w:proofErr w:type="spellEnd"/>
      <w:r>
        <w:t>).</w:t>
      </w:r>
    </w:p>
    <w:p w14:paraId="34D6E02D" w14:textId="77777777" w:rsidR="00E14442" w:rsidRDefault="00E14442" w:rsidP="00E14442">
      <w:pPr>
        <w:pStyle w:val="B1"/>
      </w:pPr>
      <w:r>
        <w:t>4.</w:t>
      </w:r>
      <w:r>
        <w:tab/>
        <w:t>The AMF may initiate NAS authentication/security procedure as defined in steps 5-10 in clause 7.2.1.3.</w:t>
      </w:r>
    </w:p>
    <w:p w14:paraId="32630081" w14:textId="77777777" w:rsidR="00E14442" w:rsidRDefault="00E14442" w:rsidP="00E14442">
      <w:pPr>
        <w:pStyle w:val="B1"/>
      </w:pPr>
      <w:r>
        <w:tab/>
        <w:t>If the W-AGF triggered the Service Request to establish a signalling connection only, after successful establishment of the signalling connection the W-AGF and the network can exchange NAS signalling and steps 5 and 10 are skipped.</w:t>
      </w:r>
    </w:p>
    <w:p w14:paraId="1B172CC2" w14:textId="77777777" w:rsidR="00E14442" w:rsidRDefault="00E14442" w:rsidP="00E14442">
      <w:pPr>
        <w:pStyle w:val="B1"/>
      </w:pPr>
      <w:r>
        <w:t>5.</w:t>
      </w:r>
      <w:r>
        <w:tab/>
        <w:t>Steps 4-11 in TS 23.502 [3] figure 4.2.3.2-1 are performed for each requested PDU session user plane.</w:t>
      </w:r>
    </w:p>
    <w:p w14:paraId="631CC46C" w14:textId="15AE782B" w:rsidR="00E14442" w:rsidRDefault="00E14442" w:rsidP="00E14442">
      <w:pPr>
        <w:pStyle w:val="B1"/>
      </w:pPr>
      <w:r>
        <w:t>6.</w:t>
      </w:r>
      <w:r>
        <w:tab/>
        <w:t xml:space="preserve">(If the FN-RG CM state was CM-IDLE) AMF sends an N2 Initial Context Setup Request message (N2 SM information received from SMF(s), RG Level Wireline Access Characteristics, GUAMI, Allowed NSSAI, </w:t>
      </w:r>
      <w:del w:id="8" w:author="LTHBM0" w:date="2022-05-06T10:34:00Z">
        <w:r w:rsidDel="00E14442">
          <w:delText xml:space="preserve">UE security capability, </w:delText>
        </w:r>
      </w:del>
      <w:r>
        <w:t>Security Key, Trace Activation, Masked IMEISV).</w:t>
      </w:r>
    </w:p>
    <w:p w14:paraId="61A85B0B" w14:textId="77777777" w:rsidR="00E14442" w:rsidRDefault="00E14442" w:rsidP="00E14442">
      <w:pPr>
        <w:pStyle w:val="B1"/>
      </w:pPr>
      <w:r>
        <w:tab/>
        <w:t>If the FN-RG CM state in W-AGF was CM-</w:t>
      </w:r>
      <w:proofErr w:type="gramStart"/>
      <w:r>
        <w:t>CONNECTED</w:t>
      </w:r>
      <w:proofErr w:type="gramEnd"/>
      <w:r>
        <w:t xml:space="preserve"> the AMF sends N2 SM information received from SMF(s).</w:t>
      </w:r>
    </w:p>
    <w:p w14:paraId="12B99FD9" w14:textId="77777777" w:rsidR="00E14442" w:rsidRDefault="00E14442" w:rsidP="00E14442">
      <w:pPr>
        <w:pStyle w:val="B1"/>
      </w:pPr>
      <w:r>
        <w:tab/>
        <w:t>Step 7 is carried out for each PDU Session indicated in step 6.</w:t>
      </w:r>
    </w:p>
    <w:p w14:paraId="7635FC0E" w14:textId="77777777" w:rsidR="00E14442" w:rsidRDefault="00E14442" w:rsidP="00E14442">
      <w:pPr>
        <w:pStyle w:val="B1"/>
      </w:pPr>
      <w:r>
        <w:t>7.</w:t>
      </w:r>
      <w:r>
        <w:tab/>
        <w:t>Based on its own policies and configuration and based on the QoS flows and QoS parameters received in the previous step, the W-AGF shall determine what W-UP resources are needed for the PDU session.</w:t>
      </w:r>
    </w:p>
    <w:p w14:paraId="10139615" w14:textId="77777777" w:rsidR="00E14442" w:rsidRDefault="00E14442" w:rsidP="00E14442">
      <w:pPr>
        <w:pStyle w:val="B1"/>
      </w:pPr>
      <w:r>
        <w:tab/>
        <w:t>The W-AGF may perform BBF specific resource reservation with the AN, that is, it sets up the L-W-UP resources for the PDU session. This step is specified by BBF for W-5GBAN and by CableLabs for W-5GCAN.</w:t>
      </w:r>
    </w:p>
    <w:p w14:paraId="5A7153CE" w14:textId="77777777" w:rsidR="00E14442" w:rsidRDefault="00E14442" w:rsidP="00E14442">
      <w:pPr>
        <w:pStyle w:val="B1"/>
      </w:pPr>
      <w:r>
        <w:t>8.</w:t>
      </w:r>
      <w:r>
        <w:tab/>
        <w:t>W-AGF notifies the AMF that the FN-RG context in W-AGF was created by sending a N2 Initial Context Setup Response (N2 SM information that provides AN Tunnel Info, List of accepted QoS Flows, List of rejected QoS Flows per PDU Session ID for PDU Sessions whose UP connections are activated).</w:t>
      </w:r>
    </w:p>
    <w:p w14:paraId="48A8FE2C" w14:textId="77777777" w:rsidR="00E14442" w:rsidRDefault="00E14442" w:rsidP="00E14442">
      <w:pPr>
        <w:pStyle w:val="B1"/>
      </w:pPr>
      <w:r>
        <w:t>9.</w:t>
      </w:r>
      <w:r>
        <w:tab/>
        <w:t>AMF sends NAS Service Accept to W-AGF.</w:t>
      </w:r>
    </w:p>
    <w:p w14:paraId="162BACE3" w14:textId="77777777" w:rsidR="00E14442" w:rsidRDefault="00E14442" w:rsidP="00E14442">
      <w:pPr>
        <w:pStyle w:val="B1"/>
      </w:pPr>
      <w:r>
        <w:t>10.</w:t>
      </w:r>
      <w:r>
        <w:tab/>
        <w:t>All steps after step 14 in TS 23.502 [3] figure 4.2.3.2-1 are performed for each requested PDU session user plane.</w:t>
      </w:r>
    </w:p>
    <w:p w14:paraId="24943E35" w14:textId="77777777" w:rsidR="00E14442" w:rsidRDefault="00E14442" w:rsidP="00E14442">
      <w:r>
        <w:t>When the FN-RG CM state in W-AGF is CM-CONNECTED over W-5GAN access and the network receives downlink data for a PDU Session over wireline access that has no user plane connection, the steps 1-4a in TS 23.502 [3], clause 4.2.3.3 (Network Triggered Service Request) shall be performed with the following exceptions:</w:t>
      </w:r>
    </w:p>
    <w:p w14:paraId="66234481" w14:textId="77777777" w:rsidR="00E14442" w:rsidRDefault="00E14442" w:rsidP="00E14442">
      <w:pPr>
        <w:pStyle w:val="B1"/>
      </w:pPr>
      <w:r>
        <w:t>-</w:t>
      </w:r>
      <w:r>
        <w:tab/>
        <w:t xml:space="preserve">The (R)AN corresponds to </w:t>
      </w:r>
      <w:proofErr w:type="gramStart"/>
      <w:r>
        <w:t>an</w:t>
      </w:r>
      <w:proofErr w:type="gramEnd"/>
      <w:r>
        <w:t xml:space="preserve"> W-AGF.</w:t>
      </w:r>
    </w:p>
    <w:p w14:paraId="7207ED1D" w14:textId="77777777" w:rsidR="00E14442" w:rsidRDefault="00E14442" w:rsidP="00E14442">
      <w:pPr>
        <w:pStyle w:val="B1"/>
      </w:pPr>
      <w:r>
        <w:t>-</w:t>
      </w:r>
      <w:r>
        <w:tab/>
        <w:t>The UE corresponds to the FN-RG.</w:t>
      </w:r>
    </w:p>
    <w:p w14:paraId="35207316" w14:textId="77777777" w:rsidR="00E14442" w:rsidRDefault="00E14442" w:rsidP="00E14442">
      <w:pPr>
        <w:pStyle w:val="B1"/>
      </w:pPr>
      <w:r>
        <w:t>-</w:t>
      </w:r>
      <w:r>
        <w:tab/>
        <w:t>In step 4a, the steps 6-10 in figure 7.2.2.2-1 are performed to establish the L-W-UP resources and to establish N3 tunnel. In step 6, the AMF does not send the NAS Service Accept message to the UE.</w:t>
      </w:r>
    </w:p>
    <w:p w14:paraId="419F07BF" w14:textId="77777777" w:rsidR="00FE5D90" w:rsidRDefault="00FE5D90"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632A03A" w:rsidR="00FE5D90" w:rsidRDefault="00FE5D90" w:rsidP="00FE5D90">
      <w:pPr>
        <w:rPr>
          <w:noProof/>
        </w:rPr>
      </w:pPr>
    </w:p>
    <w:p w14:paraId="6F39C103" w14:textId="77777777" w:rsidR="00E14442" w:rsidRDefault="00E14442" w:rsidP="00FE5D90">
      <w:pPr>
        <w:rPr>
          <w:noProof/>
        </w:rPr>
      </w:pPr>
    </w:p>
    <w:p w14:paraId="0A18C68E" w14:textId="3270C760"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19DFB" w14:textId="77777777" w:rsidR="005E39A8" w:rsidRDefault="005E39A8">
      <w:r>
        <w:separator/>
      </w:r>
    </w:p>
  </w:endnote>
  <w:endnote w:type="continuationSeparator" w:id="0">
    <w:p w14:paraId="4C980605" w14:textId="77777777" w:rsidR="005E39A8" w:rsidRDefault="005E3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2D782" w14:textId="77777777" w:rsidR="005E39A8" w:rsidRDefault="005E39A8">
      <w:r>
        <w:separator/>
      </w:r>
    </w:p>
  </w:footnote>
  <w:footnote w:type="continuationSeparator" w:id="0">
    <w:p w14:paraId="19A25A78" w14:textId="77777777" w:rsidR="005E39A8" w:rsidRDefault="005E3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026F30"/>
    <w:multiLevelType w:val="hybridMultilevel"/>
    <w:tmpl w:val="AC6AD610"/>
    <w:lvl w:ilvl="0" w:tplc="0146239E">
      <w:numFmt w:val="bullet"/>
      <w:lvlText w:val=""/>
      <w:lvlJc w:val="left"/>
      <w:pPr>
        <w:ind w:left="405" w:hanging="360"/>
      </w:pPr>
      <w:rPr>
        <w:rFonts w:ascii="Symbol" w:eastAsia="DengXian" w:hAnsi="Symbol"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145D43"/>
    <w:rsid w:val="00192C46"/>
    <w:rsid w:val="001A08B3"/>
    <w:rsid w:val="001A7B60"/>
    <w:rsid w:val="001B52F0"/>
    <w:rsid w:val="001B7A65"/>
    <w:rsid w:val="001C17FD"/>
    <w:rsid w:val="001E41F3"/>
    <w:rsid w:val="00236811"/>
    <w:rsid w:val="0026004D"/>
    <w:rsid w:val="002640DD"/>
    <w:rsid w:val="00275D12"/>
    <w:rsid w:val="00276C27"/>
    <w:rsid w:val="002831C2"/>
    <w:rsid w:val="00284FEB"/>
    <w:rsid w:val="002860C4"/>
    <w:rsid w:val="002A02B0"/>
    <w:rsid w:val="002B5741"/>
    <w:rsid w:val="002E472E"/>
    <w:rsid w:val="002F2100"/>
    <w:rsid w:val="002F3647"/>
    <w:rsid w:val="00305409"/>
    <w:rsid w:val="003609EF"/>
    <w:rsid w:val="0036231A"/>
    <w:rsid w:val="00374DD4"/>
    <w:rsid w:val="003A2A40"/>
    <w:rsid w:val="003E1A36"/>
    <w:rsid w:val="00410371"/>
    <w:rsid w:val="004242F1"/>
    <w:rsid w:val="004B75B7"/>
    <w:rsid w:val="004C216C"/>
    <w:rsid w:val="0051580D"/>
    <w:rsid w:val="00543F5E"/>
    <w:rsid w:val="00547111"/>
    <w:rsid w:val="005829EA"/>
    <w:rsid w:val="00592D74"/>
    <w:rsid w:val="005E2C44"/>
    <w:rsid w:val="005E39A8"/>
    <w:rsid w:val="00621188"/>
    <w:rsid w:val="006257ED"/>
    <w:rsid w:val="00635118"/>
    <w:rsid w:val="006615F7"/>
    <w:rsid w:val="00665C47"/>
    <w:rsid w:val="006708A1"/>
    <w:rsid w:val="00695808"/>
    <w:rsid w:val="006B46FB"/>
    <w:rsid w:val="006E21FB"/>
    <w:rsid w:val="006F71E2"/>
    <w:rsid w:val="007450CB"/>
    <w:rsid w:val="007725EF"/>
    <w:rsid w:val="00792342"/>
    <w:rsid w:val="007977A8"/>
    <w:rsid w:val="007B512A"/>
    <w:rsid w:val="007C2097"/>
    <w:rsid w:val="007D6A07"/>
    <w:rsid w:val="007F7259"/>
    <w:rsid w:val="008040A8"/>
    <w:rsid w:val="008279FA"/>
    <w:rsid w:val="008626E7"/>
    <w:rsid w:val="00870EE7"/>
    <w:rsid w:val="008863B9"/>
    <w:rsid w:val="008A45A6"/>
    <w:rsid w:val="008C0D78"/>
    <w:rsid w:val="008F3789"/>
    <w:rsid w:val="008F686C"/>
    <w:rsid w:val="009148DE"/>
    <w:rsid w:val="00941E30"/>
    <w:rsid w:val="009426FF"/>
    <w:rsid w:val="009658BC"/>
    <w:rsid w:val="009777D9"/>
    <w:rsid w:val="00982E8C"/>
    <w:rsid w:val="009849F3"/>
    <w:rsid w:val="00991B88"/>
    <w:rsid w:val="009A5753"/>
    <w:rsid w:val="009A579D"/>
    <w:rsid w:val="009C6EE5"/>
    <w:rsid w:val="009E1255"/>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77541"/>
    <w:rsid w:val="00DE34CF"/>
    <w:rsid w:val="00E13F3D"/>
    <w:rsid w:val="00E14442"/>
    <w:rsid w:val="00E34898"/>
    <w:rsid w:val="00EB09B7"/>
    <w:rsid w:val="00EE7D7C"/>
    <w:rsid w:val="00F07EE9"/>
    <w:rsid w:val="00F25D98"/>
    <w:rsid w:val="00F300FB"/>
    <w:rsid w:val="00F33065"/>
    <w:rsid w:val="00F42524"/>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E2"/>
    <w:pPr>
      <w:spacing w:after="0"/>
      <w:ind w:left="720"/>
    </w:pPr>
    <w:rPr>
      <w:rFonts w:ascii="Calibri" w:eastAsia="SimSun" w:hAnsi="Calibri" w:cs="Calibri"/>
      <w:sz w:val="22"/>
      <w:szCs w:val="22"/>
      <w:lang w:val="en-US" w:eastAsia="zh-CN"/>
    </w:rPr>
  </w:style>
  <w:style w:type="character" w:customStyle="1" w:styleId="B1Char">
    <w:name w:val="B1 Char"/>
    <w:basedOn w:val="DefaultParagraphFont"/>
    <w:link w:val="B1"/>
    <w:locked/>
    <w:rsid w:val="006F71E2"/>
    <w:rPr>
      <w:rFonts w:ascii="Times New Roman" w:hAnsi="Times New Roman"/>
      <w:lang w:val="en-GB" w:eastAsia="en-US"/>
    </w:rPr>
  </w:style>
  <w:style w:type="character" w:customStyle="1" w:styleId="TFChar">
    <w:name w:val="TF Char"/>
    <w:link w:val="TF"/>
    <w:rsid w:val="00F07EE9"/>
    <w:rPr>
      <w:rFonts w:ascii="Arial" w:hAnsi="Arial"/>
      <w:b/>
      <w:lang w:val="en-GB" w:eastAsia="en-US"/>
    </w:rPr>
  </w:style>
  <w:style w:type="character" w:customStyle="1" w:styleId="NOZchn">
    <w:name w:val="NO Zchn"/>
    <w:link w:val="NO"/>
    <w:rsid w:val="00F07EE9"/>
    <w:rPr>
      <w:rFonts w:ascii="Times New Roman" w:hAnsi="Times New Roman"/>
      <w:lang w:val="en-GB" w:eastAsia="en-US"/>
    </w:rPr>
  </w:style>
  <w:style w:type="character" w:customStyle="1" w:styleId="THChar">
    <w:name w:val="TH Char"/>
    <w:link w:val="TH"/>
    <w:rsid w:val="00F07E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9698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5.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6</Pages>
  <Words>1646</Words>
  <Characters>9386</Characters>
  <Application>Microsoft Office Word</Application>
  <DocSecurity>0</DocSecurity>
  <Lines>78</Lines>
  <Paragraphs>22</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16th – 20th, 2022; Elbonia               	    		 	 				(revision of S2-220)</vt:lpstr>
      <vt:lpstr>MTG_TITLE</vt:lpstr>
    </vt:vector>
  </TitlesOfParts>
  <Company>3GPP Support Team</Company>
  <LinksUpToDate>false</LinksUpToDate>
  <CharactersWithSpaces>11010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LTHBM0</cp:lastModifiedBy>
  <cp:revision>22</cp:revision>
  <cp:lastPrinted>1899-12-31T23:00:00Z</cp:lastPrinted>
  <dcterms:created xsi:type="dcterms:W3CDTF">2021-01-04T08:25:00Z</dcterms:created>
  <dcterms:modified xsi:type="dcterms:W3CDTF">2022-05-06T08:35:00Z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